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2B006A" w:rsidRPr="005755B0" w14:paraId="4D275E7E" w14:textId="77777777" w:rsidTr="00631944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68F650C4" w14:textId="77777777" w:rsidR="002B006A" w:rsidRDefault="002B006A" w:rsidP="00631944">
            <w:pPr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657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№2</w:t>
            </w:r>
          </w:p>
          <w:p w14:paraId="4C855734" w14:textId="77777777" w:rsidR="002B006A" w:rsidRPr="00727657" w:rsidRDefault="002B006A" w:rsidP="0063194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326F443A" w14:textId="77777777" w:rsidR="002B006A" w:rsidRPr="00727657" w:rsidRDefault="002B006A" w:rsidP="0063194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86677">
              <w:rPr>
                <w:rStyle w:val="spanrvts0"/>
                <w:rFonts w:ascii="Cambria" w:eastAsia="SimSun" w:hAnsi="Cambria"/>
                <w:sz w:val="22"/>
                <w:szCs w:val="22"/>
              </w:rPr>
              <w:t>з питань обрання органів товариства (крім кумулятивного голосування)</w:t>
            </w:r>
          </w:p>
          <w:p w14:paraId="719932D8" w14:textId="77777777" w:rsidR="002B006A" w:rsidRPr="003C7729" w:rsidRDefault="002B006A" w:rsidP="00631944">
            <w:pPr>
              <w:spacing w:before="12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C7729">
              <w:rPr>
                <w:rFonts w:ascii="Cambria" w:hAnsi="Cambria"/>
                <w:b/>
                <w:bCs/>
                <w:sz w:val="22"/>
                <w:szCs w:val="22"/>
              </w:rPr>
              <w:t>ПРИВАТНЕ АКЦІОНЕРНЕ ТОВАРИСТВО "ВІЛЬНЯНСЬКИЙ АГРОС"</w:t>
            </w:r>
          </w:p>
          <w:p w14:paraId="1D407724" w14:textId="77777777" w:rsidR="002B006A" w:rsidRPr="008425E9" w:rsidRDefault="002B006A" w:rsidP="00631944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>(ідентифікаційний код юридичної особи 05488727)</w:t>
            </w:r>
          </w:p>
        </w:tc>
      </w:tr>
      <w:tr w:rsidR="002B006A" w:rsidRPr="005755B0" w14:paraId="78C88B0D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A60ED5F" w14:textId="77777777" w:rsidR="002B006A" w:rsidRPr="00567794" w:rsidRDefault="002B006A" w:rsidP="00631944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7F6166" w14:textId="77777777" w:rsidR="002B006A" w:rsidRPr="00852911" w:rsidRDefault="002B006A" w:rsidP="00631944">
            <w:pP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03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2B006A" w:rsidRPr="005755B0" w14:paraId="5CBEC1A0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8B5B72" w14:textId="77777777" w:rsidR="002B006A" w:rsidRPr="00567794" w:rsidRDefault="002B006A" w:rsidP="00631944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4009A5" w14:textId="77777777" w:rsidR="002B006A" w:rsidRPr="00567794" w:rsidRDefault="002B006A" w:rsidP="00631944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24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березня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2B006A" w:rsidRPr="005755B0" w14:paraId="50FEE8DA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170A4B" w14:textId="77777777" w:rsidR="002B006A" w:rsidRPr="00567794" w:rsidRDefault="002B006A" w:rsidP="00631944">
            <w:pP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F299B1" w14:textId="77777777" w:rsidR="002B006A" w:rsidRPr="00567794" w:rsidRDefault="002B006A" w:rsidP="00631944">
            <w:pP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03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2B006A" w:rsidRPr="005755B0" w14:paraId="768106ED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37CCF5" w14:textId="77777777" w:rsidR="002B006A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1DBEC413" w14:textId="77777777" w:rsidR="002B006A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3A74C40D" w14:textId="77777777" w:rsidR="002B006A" w:rsidRPr="00FD04C5" w:rsidRDefault="002B006A" w:rsidP="00631944">
            <w:pPr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2C91F493" w14:textId="77777777" w:rsidR="002B006A" w:rsidRPr="00FD04C5" w:rsidRDefault="002B006A" w:rsidP="00631944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76607AAC" w14:textId="77777777" w:rsidR="002B006A" w:rsidRPr="00FD04C5" w:rsidRDefault="002B006A" w:rsidP="00631944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6E4F1F6D" w14:textId="77777777" w:rsidR="002B006A" w:rsidRPr="00FD04C5" w:rsidRDefault="002B006A" w:rsidP="00631944">
            <w:pPr>
              <w:rPr>
                <w:sz w:val="18"/>
                <w:szCs w:val="18"/>
              </w:rPr>
            </w:pPr>
          </w:p>
          <w:p w14:paraId="6C759E0B" w14:textId="77777777" w:rsidR="002B006A" w:rsidRDefault="002B006A" w:rsidP="00631944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773CF92A" w14:textId="77777777" w:rsidR="002B006A" w:rsidRPr="005755B0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2FB31F" w14:textId="77777777" w:rsidR="002B006A" w:rsidRPr="005755B0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35F797A3" w14:textId="77777777" w:rsidR="002B006A" w:rsidRPr="005755B0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B006A" w:rsidRPr="005755B0" w14:paraId="0DC432B4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F3B393" w14:textId="77777777" w:rsidR="002B006A" w:rsidRPr="005755B0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3CE371" w14:textId="77777777" w:rsidR="002B006A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18EE6C7A" w14:textId="77777777" w:rsidR="002B006A" w:rsidRPr="00FD04C5" w:rsidRDefault="002B006A" w:rsidP="00631944">
            <w:pPr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2B006A" w:rsidRPr="005755B0" w14:paraId="327BAE43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D9E793" w14:textId="77777777" w:rsidR="002B006A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5495D77B" w14:textId="77777777" w:rsidR="002B006A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137864CD" w14:textId="77777777" w:rsidR="002B006A" w:rsidRPr="00FD04C5" w:rsidRDefault="002B006A" w:rsidP="00631944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0CBFBB28" w14:textId="77777777" w:rsidR="002B006A" w:rsidRPr="00FD04C5" w:rsidRDefault="002B006A" w:rsidP="00631944">
            <w:pPr>
              <w:rPr>
                <w:sz w:val="18"/>
                <w:szCs w:val="18"/>
              </w:rPr>
            </w:pPr>
          </w:p>
          <w:p w14:paraId="327BA73A" w14:textId="77777777" w:rsidR="002B006A" w:rsidRPr="00FD04C5" w:rsidRDefault="002B006A" w:rsidP="00631944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4CCB30AA" w14:textId="77777777" w:rsidR="002B006A" w:rsidRPr="00FD04C5" w:rsidRDefault="002B006A" w:rsidP="00631944">
            <w:pPr>
              <w:rPr>
                <w:sz w:val="18"/>
                <w:szCs w:val="18"/>
              </w:rPr>
            </w:pPr>
          </w:p>
          <w:p w14:paraId="2A16C65F" w14:textId="77777777" w:rsidR="002B006A" w:rsidRPr="00FD04C5" w:rsidRDefault="002B006A" w:rsidP="00631944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46C4F178" w14:textId="77777777" w:rsidR="002B006A" w:rsidRPr="005755B0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7062F6" w14:textId="77777777" w:rsidR="002B006A" w:rsidRPr="005755B0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4E912D17" w14:textId="77777777" w:rsidR="002B006A" w:rsidRPr="005755B0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B006A" w:rsidRPr="00C04178" w14:paraId="7AEE6E1C" w14:textId="77777777" w:rsidTr="0063194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D91130" w14:textId="77777777" w:rsidR="002B006A" w:rsidRPr="00C04178" w:rsidRDefault="002B006A" w:rsidP="00631944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Питання 7.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Обрання членів наглядової ради.</w:t>
            </w:r>
          </w:p>
          <w:p w14:paraId="1B7537E8" w14:textId="77777777" w:rsidR="002B006A" w:rsidRPr="00C04178" w:rsidRDefault="002B006A" w:rsidP="00631944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ru-RU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Обрати </w:t>
            </w:r>
            <w:proofErr w:type="gramStart"/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членами  наглядової</w:t>
            </w:r>
            <w:proofErr w:type="gramEnd"/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 ради Воробєй Вадима Володимировича (акціонер), Пентак Богдана Станіславовича (представник акціонера Кіхтенко Олексія Олексійовича), Воробєй Юлiю Сергiївну (представник акціонера Воробєй Вадима Володимировича).  </w:t>
            </w:r>
          </w:p>
        </w:tc>
      </w:tr>
      <w:tr w:rsidR="002B006A" w:rsidRPr="005755B0" w14:paraId="3B77E434" w14:textId="77777777" w:rsidTr="0063194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803162B" w14:textId="77777777" w:rsidR="002B006A" w:rsidRPr="004E2198" w:rsidRDefault="002B006A" w:rsidP="00631944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7 </w:t>
            </w: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9763BFA" w14:textId="77777777" w:rsidR="002B006A" w:rsidRPr="004E2198" w:rsidRDefault="002B006A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E79CD1" w14:textId="77777777" w:rsidR="002B006A" w:rsidRPr="004E2198" w:rsidRDefault="002B006A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2B006A" w:rsidRPr="005755B0" w14:paraId="6BC7046E" w14:textId="77777777" w:rsidTr="0063194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017A7669" w14:textId="77777777" w:rsidR="002B006A" w:rsidRPr="005755B0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521D539D" w14:textId="77777777" w:rsidR="002B006A" w:rsidRPr="005755B0" w:rsidRDefault="002B006A" w:rsidP="0063194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4A1D9417" w14:textId="77777777" w:rsidR="002B006A" w:rsidRPr="005755B0" w:rsidRDefault="002B006A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3CC7DACA" w14:textId="77777777" w:rsidR="002B006A" w:rsidRDefault="002B006A"/>
    <w:sectPr w:rsidR="002B00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6A"/>
    <w:rsid w:val="002B006A"/>
    <w:rsid w:val="009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BE22"/>
  <w15:chartTrackingRefBased/>
  <w15:docId w15:val="{F9485361-6FAD-4086-BC84-29D361F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06A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006A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06A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06A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06A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06A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06A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06A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06A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06A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0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0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0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0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0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06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B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06A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B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06A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B0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06A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2B0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06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B0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06A"/>
    <w:rPr>
      <w:b/>
      <w:bCs/>
      <w:smallCaps/>
      <w:color w:val="2F5496" w:themeColor="accent1" w:themeShade="BF"/>
      <w:spacing w:val="5"/>
    </w:rPr>
  </w:style>
  <w:style w:type="character" w:customStyle="1" w:styleId="spanrvts0">
    <w:name w:val="span_rvts0"/>
    <w:rsid w:val="002B006A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2B006A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1416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2026-03-23T09:45:00Z</dcterms:created>
  <dcterms:modified xsi:type="dcterms:W3CDTF">2026-03-23T09:46:00Z</dcterms:modified>
</cp:coreProperties>
</file>